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95" w:rsidRPr="007A7FF1" w:rsidRDefault="00112A95" w:rsidP="00112A95">
      <w:pPr>
        <w:pStyle w:val="Geenafstand"/>
        <w:rPr>
          <w:b/>
        </w:rPr>
      </w:pPr>
      <w:r w:rsidRPr="007A7FF1">
        <w:rPr>
          <w:b/>
        </w:rPr>
        <w:t xml:space="preserve">Praktijkcursus </w:t>
      </w:r>
      <w:proofErr w:type="spellStart"/>
      <w:r w:rsidRPr="007A7FF1">
        <w:rPr>
          <w:b/>
        </w:rPr>
        <w:t>Nittert</w:t>
      </w:r>
      <w:proofErr w:type="spellEnd"/>
      <w:r w:rsidRPr="007A7FF1">
        <w:rPr>
          <w:b/>
        </w:rPr>
        <w:t xml:space="preserve"> Postema</w:t>
      </w:r>
    </w:p>
    <w:p w:rsidR="00112A95" w:rsidRDefault="00112A95" w:rsidP="00112A95">
      <w:pPr>
        <w:pStyle w:val="Geenafstand"/>
        <w:rPr>
          <w:b/>
        </w:rPr>
      </w:pPr>
      <w:r w:rsidRPr="007A7FF1">
        <w:rPr>
          <w:b/>
        </w:rPr>
        <w:t>'Slijtagebehandeling en esthetiek'</w:t>
      </w:r>
    </w:p>
    <w:p w:rsidR="00112A95" w:rsidRDefault="00112A95" w:rsidP="00112A95">
      <w:pPr>
        <w:pStyle w:val="Geenafstand"/>
        <w:rPr>
          <w:b/>
        </w:rPr>
      </w:pPr>
    </w:p>
    <w:p w:rsidR="00112A95" w:rsidRPr="007A7FF1" w:rsidRDefault="00112A95" w:rsidP="00112A95">
      <w:pPr>
        <w:pStyle w:val="Geenafstand"/>
      </w:pPr>
    </w:p>
    <w:p w:rsidR="00112A95" w:rsidRPr="007A7FF1" w:rsidRDefault="00112A95" w:rsidP="00112A95">
      <w:pPr>
        <w:pStyle w:val="Geenafstand"/>
        <w:rPr>
          <w:u w:val="single"/>
        </w:rPr>
      </w:pPr>
      <w:r w:rsidRPr="007A7FF1">
        <w:rPr>
          <w:u w:val="single"/>
        </w:rPr>
        <w:t>Inhoud &amp; doelstelling</w:t>
      </w:r>
    </w:p>
    <w:p w:rsidR="00112A95" w:rsidRPr="007A7FF1" w:rsidRDefault="00112A95" w:rsidP="00112A95">
      <w:pPr>
        <w:pStyle w:val="Geenafstand"/>
      </w:pPr>
      <w:proofErr w:type="spellStart"/>
      <w:r w:rsidRPr="007A7FF1">
        <w:t>Nittert</w:t>
      </w:r>
      <w:proofErr w:type="spellEnd"/>
      <w:r w:rsidRPr="007A7FF1">
        <w:t xml:space="preserve"> Postema behandelt gedurende de ochtend:</w:t>
      </w:r>
    </w:p>
    <w:p w:rsidR="00112A95" w:rsidRPr="007A7FF1" w:rsidRDefault="00112A95" w:rsidP="00112A95">
      <w:pPr>
        <w:pStyle w:val="Geenafstand"/>
      </w:pPr>
      <w:r w:rsidRPr="007A7FF1">
        <w:t>1. Occlusie, articulatie en beethoogte</w:t>
      </w:r>
      <w:r w:rsidRPr="007A7FF1">
        <w:br/>
        <w:t>2. Lengte en locatie van de frontelementen</w:t>
      </w:r>
      <w:r w:rsidRPr="00FD6ABB">
        <w:t xml:space="preserve"> </w:t>
      </w:r>
      <w:r w:rsidRPr="007A7FF1">
        <w:br/>
        <w:t>3. Het vastleggen van de centrale relatie</w:t>
      </w:r>
      <w:r w:rsidRPr="007A7FF1">
        <w:br/>
        <w:t>4. Modellen in articulator met opwas</w:t>
      </w:r>
      <w:r w:rsidRPr="007A7FF1">
        <w:br/>
        <w:t>5. Indirecte- en directe composietrestauraties</w:t>
      </w:r>
    </w:p>
    <w:p w:rsidR="00112A95" w:rsidRPr="007A7FF1" w:rsidRDefault="00112A95" w:rsidP="00112A95">
      <w:pPr>
        <w:pStyle w:val="Geenafstand"/>
      </w:pPr>
      <w:r w:rsidRPr="007A7FF1">
        <w:t xml:space="preserve">Gedurende de middag gaat u zelf, onder begeleiding van </w:t>
      </w:r>
      <w:proofErr w:type="spellStart"/>
      <w:r w:rsidRPr="007A7FF1">
        <w:t>Nittert</w:t>
      </w:r>
      <w:proofErr w:type="spellEnd"/>
      <w:r w:rsidRPr="007A7FF1">
        <w:t xml:space="preserve"> Postema, aan de slag op een gipsmodel in een </w:t>
      </w:r>
      <w:proofErr w:type="spellStart"/>
      <w:r w:rsidRPr="007A7FF1">
        <w:t>occludator</w:t>
      </w:r>
      <w:proofErr w:type="spellEnd"/>
      <w:r w:rsidRPr="007A7FF1">
        <w:t xml:space="preserve">. Na het volgen van de cursus behandelt u patiënten met extreem verlies van hard tandweefsel met composiet. Van occlusieherstel tot de esthetische finishing </w:t>
      </w:r>
      <w:proofErr w:type="spellStart"/>
      <w:r w:rsidRPr="007A7FF1">
        <w:t>touch</w:t>
      </w:r>
      <w:proofErr w:type="spellEnd"/>
      <w:r w:rsidRPr="007A7FF1">
        <w:t>.</w:t>
      </w:r>
    </w:p>
    <w:p w:rsidR="00112A95" w:rsidRPr="007A7FF1" w:rsidRDefault="00112A95" w:rsidP="00112A95">
      <w:pPr>
        <w:pStyle w:val="Geenafstand"/>
      </w:pPr>
    </w:p>
    <w:p w:rsidR="00112A95" w:rsidRPr="007A7FF1" w:rsidRDefault="00112A95" w:rsidP="00112A95">
      <w:pPr>
        <w:pStyle w:val="Geenafstand"/>
        <w:rPr>
          <w:u w:val="single"/>
        </w:rPr>
      </w:pPr>
      <w:r w:rsidRPr="007A7FF1">
        <w:rPr>
          <w:u w:val="single"/>
        </w:rPr>
        <w:t>Cursusmateriaal</w:t>
      </w:r>
    </w:p>
    <w:p w:rsidR="00112A95" w:rsidRPr="007A7FF1" w:rsidRDefault="00112A95" w:rsidP="00112A95">
      <w:pPr>
        <w:pStyle w:val="Geenafstand"/>
      </w:pPr>
      <w:r w:rsidRPr="007A7FF1">
        <w:t xml:space="preserve">Tijdens de cursus werkt u met CLEARFIL™ AP-X en CLEARFIL MAJESTY™ ES-2 PREMIUM. CLEARFIL™ AP-X; het composiet met de hoogste vermoeiingsweerstand, gebruikt u om de afgesleten dentitie mee op te bouwen. Met CLEARFIL MAJESTY™ ES-2 PREMIUM verzorgt u, door middel van een vereenvoudigde </w:t>
      </w:r>
      <w:proofErr w:type="spellStart"/>
      <w:r w:rsidRPr="007A7FF1">
        <w:t>layeringtechniek</w:t>
      </w:r>
      <w:proofErr w:type="spellEnd"/>
      <w:r w:rsidRPr="007A7FF1">
        <w:t xml:space="preserve"> de esthetische finishing </w:t>
      </w:r>
      <w:proofErr w:type="spellStart"/>
      <w:r w:rsidRPr="007A7FF1">
        <w:t>touch</w:t>
      </w:r>
      <w:proofErr w:type="spellEnd"/>
      <w:r w:rsidRPr="007A7FF1">
        <w:t xml:space="preserve">. Met één dentine-glazuurcombinatie dekt u maar liefst drie VITA™ kleuren af. </w:t>
      </w:r>
      <w:proofErr w:type="spellStart"/>
      <w:r w:rsidRPr="007A7FF1">
        <w:t>Layering</w:t>
      </w:r>
      <w:proofErr w:type="spellEnd"/>
      <w:r w:rsidRPr="007A7FF1">
        <w:t xml:space="preserve"> gaat vanaf nu even snel als het leggen van een traditionele composietrestauratie. Door het volgen van deze cursus ervaart u zelf de voordelen van de gehanteerde techniek.</w:t>
      </w:r>
    </w:p>
    <w:p w:rsidR="00112A95" w:rsidRPr="007A7FF1" w:rsidRDefault="00112A95" w:rsidP="00112A95">
      <w:pPr>
        <w:pStyle w:val="Geenafstand"/>
      </w:pPr>
    </w:p>
    <w:p w:rsidR="00112A95" w:rsidRPr="007A7FF1" w:rsidRDefault="00112A95" w:rsidP="00112A95">
      <w:pPr>
        <w:pStyle w:val="Geenafstand"/>
      </w:pPr>
      <w:r w:rsidRPr="007A7FF1">
        <w:rPr>
          <w:u w:val="single"/>
        </w:rPr>
        <w:t xml:space="preserve">Cursusleider </w:t>
      </w:r>
      <w:proofErr w:type="spellStart"/>
      <w:r w:rsidRPr="007A7FF1">
        <w:rPr>
          <w:u w:val="single"/>
        </w:rPr>
        <w:t>Nittert</w:t>
      </w:r>
      <w:proofErr w:type="spellEnd"/>
      <w:r w:rsidRPr="007A7FF1">
        <w:rPr>
          <w:u w:val="single"/>
        </w:rPr>
        <w:t xml:space="preserve"> Postema, tandarts</w:t>
      </w:r>
      <w:r w:rsidRPr="007A7FF1">
        <w:rPr>
          <w:u w:val="single"/>
        </w:rPr>
        <w:br/>
      </w:r>
      <w:r w:rsidRPr="007A7FF1">
        <w:t xml:space="preserve">Drs. </w:t>
      </w:r>
      <w:proofErr w:type="spellStart"/>
      <w:r w:rsidRPr="007A7FF1">
        <w:t>Nittert</w:t>
      </w:r>
      <w:proofErr w:type="spellEnd"/>
      <w:r w:rsidRPr="007A7FF1">
        <w:t xml:space="preserve"> Postema behaalde zijn tandartsdiploma in 1969 te Utrecht. Na waarnemingen startte hij in 1970 in Amsterdam een parttime praktijk die later, mede onder zijn leiding, uitgroeide tot een groepspraktijk. Naast de praktijkwerkzaamheden werkte hij gedurende een jaar als klinisch docent aan de faculteit Tandheelkunde, R.U. te Utrecht; gevolgd door een vierjarige parttimefunctie aan de V.U. in Amsterdam; en aansluitend 10 jaar parttime werkzaam bij de Bijzondere Tandheelkunde ATZ in Amsterdam-Noord. Vanaf 1986 tot 2008 was zijn werkterrein het Centrum voor Bijzondere Tandheelkunde aan de faculteit Tandheelkunde en Geneeskunde van de K.U. in Nijmegen. Waarvan 14 jaar als hoofd. Sinds 1972 geeft hij theoretische en klinische cursussen aan tandartsen en tandtechnici. Zijn bijzondere belangstelling gaat uit naar behandelingen omtrent de: volledige gebitsprothese, totale rehabilitatie, </w:t>
      </w:r>
      <w:proofErr w:type="spellStart"/>
      <w:r w:rsidRPr="007A7FF1">
        <w:t>implantologie</w:t>
      </w:r>
      <w:proofErr w:type="spellEnd"/>
      <w:r w:rsidRPr="007A7FF1">
        <w:t xml:space="preserve"> en </w:t>
      </w:r>
      <w:proofErr w:type="spellStart"/>
      <w:r w:rsidRPr="007A7FF1">
        <w:t>adhesieve</w:t>
      </w:r>
      <w:proofErr w:type="spellEnd"/>
      <w:r w:rsidRPr="007A7FF1">
        <w:t xml:space="preserve"> tandheelkunde. Dit alles vooral in samenhang met tandheelkundige behandelingen bij “moeilijke patiënten”.</w:t>
      </w:r>
    </w:p>
    <w:p w:rsidR="00112A95" w:rsidRPr="007A7FF1" w:rsidRDefault="00112A95" w:rsidP="00112A95">
      <w:pPr>
        <w:pStyle w:val="Geenafstand"/>
      </w:pPr>
    </w:p>
    <w:p w:rsidR="00112A95" w:rsidRPr="007A7FF1" w:rsidRDefault="00112A95" w:rsidP="00112A95">
      <w:pPr>
        <w:pStyle w:val="Geenafstand"/>
        <w:rPr>
          <w:u w:val="single"/>
        </w:rPr>
      </w:pPr>
      <w:r w:rsidRPr="007A7FF1">
        <w:rPr>
          <w:u w:val="single"/>
        </w:rPr>
        <w:t>Overige informatie</w:t>
      </w:r>
    </w:p>
    <w:p w:rsidR="00702498" w:rsidRPr="00EA6CE8" w:rsidRDefault="00112A95" w:rsidP="00112A95">
      <w:r w:rsidRPr="007A7FF1">
        <w:t>Cursusduur: van 09:00 tot 17:00 uur</w:t>
      </w:r>
      <w:r w:rsidRPr="007A7FF1">
        <w:br/>
        <w:t>Maximaal 15 deelnemers per cursusdag</w:t>
      </w:r>
      <w:bookmarkStart w:id="0" w:name="_GoBack"/>
      <w:bookmarkEnd w:id="0"/>
    </w:p>
    <w:sectPr w:rsidR="00702498" w:rsidRPr="00EA6CE8" w:rsidSect="00673F0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95"/>
    <w:rsid w:val="00112A95"/>
    <w:rsid w:val="002A73F5"/>
    <w:rsid w:val="00673F05"/>
    <w:rsid w:val="00BB2162"/>
    <w:rsid w:val="00EA6CE8"/>
    <w:rsid w:val="00FF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A95"/>
    <w:pPr>
      <w:spacing w:after="0" w:line="240" w:lineRule="auto"/>
    </w:pPr>
    <w:rPr>
      <w:rFonts w:ascii="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2A95"/>
    <w:pPr>
      <w:spacing w:after="0" w:line="240" w:lineRule="auto"/>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2A95"/>
    <w:pPr>
      <w:spacing w:after="0" w:line="240" w:lineRule="auto"/>
    </w:pPr>
    <w:rPr>
      <w:rFonts w:ascii="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2A95"/>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Kuraray Europe GmbH</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 Esther</dc:creator>
  <cp:lastModifiedBy>Prins, Esther</cp:lastModifiedBy>
  <cp:revision>1</cp:revision>
  <dcterms:created xsi:type="dcterms:W3CDTF">2016-06-28T11:23:00Z</dcterms:created>
  <dcterms:modified xsi:type="dcterms:W3CDTF">2016-06-28T11:23:00Z</dcterms:modified>
</cp:coreProperties>
</file>